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99" w:rsidRDefault="00A01199" w:rsidP="00A011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246E91" w:rsidRPr="00A00975" w:rsidRDefault="00A01199" w:rsidP="00A01199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за 4-й квартал 2019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7241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6F0AF6" w:rsidP="0085302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Купирование болевых синдромов. Новый взгляд на старую проблему? // Медицинский совет. 2019; 12:  50–54. ИФ= 0,446</w:t>
            </w:r>
          </w:p>
          <w:p w:rsidR="00376CB0" w:rsidRPr="003815F7" w:rsidRDefault="00376CB0" w:rsidP="00376CB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C572E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Казанцев А.Ю., </w:t>
            </w:r>
            <w:proofErr w:type="spellStart"/>
            <w:r w:rsidRPr="00C572E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Якупов</w:t>
            </w:r>
            <w:proofErr w:type="spellEnd"/>
            <w:r w:rsidRPr="00C572E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Э.З. </w:t>
            </w:r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«Красные флаги» системного головокружения". Вестник современной клинической медицины. – 2019. – Т. 12, </w:t>
            </w:r>
            <w:proofErr w:type="spellStart"/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>вып</w:t>
            </w:r>
            <w:proofErr w:type="spellEnd"/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>. 5. – С.76–80. DOI: 10.20969/VSKM.2019.12(5).76-80. </w:t>
            </w:r>
            <w:proofErr w:type="spellStart"/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>Импакт-фактор</w:t>
            </w:r>
            <w:proofErr w:type="spellEnd"/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РИНЦ 2018 = 0,516  </w:t>
            </w:r>
            <w:r w:rsidRPr="00376CB0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Ссылка на статью:  </w:t>
            </w:r>
            <w:hyperlink r:id="rId8" w:anchor="a76" w:tgtFrame="_blank" w:history="1">
              <w:r w:rsidRPr="00376CB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http://vskmjournal.org/ru/vypuski-zhurnala/45-2019/195-tom-12-vypusk-5-2019.html#a76</w:t>
              </w:r>
            </w:hyperlink>
          </w:p>
          <w:p w:rsidR="003815F7" w:rsidRPr="003815F7" w:rsidRDefault="003815F7" w:rsidP="00376CB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2E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Матвеева Т.В</w:t>
            </w:r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., Жукова В.Д., Артемьева А.О., </w:t>
            </w:r>
            <w:r w:rsidRPr="00C572E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Казанцев А.Ю.</w:t>
            </w:r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C572E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Гайфутдинов</w:t>
            </w:r>
            <w:proofErr w:type="spellEnd"/>
            <w:r w:rsidRPr="00C572E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Р.Т.</w:t>
            </w:r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Отсроченная </w:t>
            </w:r>
            <w:proofErr w:type="spellStart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>постгипоксическая</w:t>
            </w:r>
            <w:proofErr w:type="spellEnd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>лейкоэнцефалопатия</w:t>
            </w:r>
            <w:proofErr w:type="spellEnd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// Казанский медицинский журнал. - 2019. - Т. 100. - №6. - C. 985-991. </w:t>
            </w:r>
            <w:proofErr w:type="spellStart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>doi</w:t>
            </w:r>
            <w:proofErr w:type="spellEnd"/>
            <w:r w:rsidRPr="003815F7">
              <w:rPr>
                <w:rFonts w:ascii="Times New Roman" w:hAnsi="Times New Roman"/>
                <w:color w:val="111111"/>
                <w:sz w:val="24"/>
                <w:szCs w:val="24"/>
              </w:rPr>
              <w:t>: </w:t>
            </w:r>
            <w:hyperlink r:id="rId9" w:tgtFrame="_blank" w:history="1">
              <w:r w:rsidRPr="003815F7">
                <w:rPr>
                  <w:rStyle w:val="a4"/>
                  <w:rFonts w:ascii="Times New Roman" w:hAnsi="Times New Roman"/>
                  <w:color w:val="00121E"/>
                  <w:sz w:val="24"/>
                  <w:szCs w:val="24"/>
                </w:rPr>
                <w:t>10.17816/KMJ2019-985</w:t>
              </w:r>
            </w:hyperlink>
            <w:r w:rsidRPr="003815F7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ИФ=0,455</w:t>
            </w:r>
            <w:r w:rsidRPr="003815F7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3815F7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Ссылка на статью: </w:t>
            </w:r>
            <w:hyperlink r:id="rId10" w:tgtFrame="_blank" w:history="1">
              <w:r w:rsidRPr="003815F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https://kazanm</w:t>
              </w:r>
              <w:r w:rsidRPr="003815F7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3815F7">
                <w:rPr>
                  <w:rStyle w:val="a4"/>
                  <w:rFonts w:ascii="Times New Roman" w:hAnsi="Times New Roman"/>
                  <w:sz w:val="24"/>
                  <w:szCs w:val="24"/>
                </w:rPr>
                <w:t>djournal.ru/kazanmedj/article/view/18523/14925</w:t>
              </w:r>
            </w:hyperlink>
            <w:r w:rsidRPr="003815F7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53024" w:rsidRPr="00C572EF" w:rsidRDefault="00853024" w:rsidP="0085302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Д.Д.</w:t>
            </w:r>
            <w:r w:rsid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Л.К. Каримова </w:t>
            </w:r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C572EF">
              <w:rPr>
                <w:rFonts w:ascii="Times New Roman" w:eastAsia="Calibri" w:hAnsi="Times New Roman"/>
                <w:sz w:val="24"/>
                <w:szCs w:val="24"/>
              </w:rPr>
              <w:t>гравидарной</w:t>
            </w:r>
            <w:proofErr w:type="spellEnd"/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572EF">
              <w:rPr>
                <w:rFonts w:ascii="Times New Roman" w:eastAsia="Calibri" w:hAnsi="Times New Roman"/>
                <w:sz w:val="24"/>
                <w:szCs w:val="24"/>
              </w:rPr>
              <w:t>антиагрегантной</w:t>
            </w:r>
            <w:proofErr w:type="spellEnd"/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 тер</w:t>
            </w:r>
            <w:r w:rsidRPr="00C572E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пии на клинику и исходы </w:t>
            </w:r>
            <w:proofErr w:type="spellStart"/>
            <w:r w:rsidRPr="00C572EF">
              <w:rPr>
                <w:rFonts w:ascii="Times New Roman" w:eastAsia="Calibri" w:hAnsi="Times New Roman"/>
                <w:sz w:val="24"/>
                <w:szCs w:val="24"/>
              </w:rPr>
              <w:t>перивентрикулярных</w:t>
            </w:r>
            <w:proofErr w:type="spellEnd"/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 кровоизлияний у новоро</w:t>
            </w:r>
            <w:r w:rsidRPr="00C572EF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C572EF">
              <w:rPr>
                <w:rFonts w:ascii="Times New Roman" w:eastAsia="Calibri" w:hAnsi="Times New Roman"/>
                <w:sz w:val="24"/>
                <w:szCs w:val="24"/>
              </w:rPr>
              <w:t xml:space="preserve">денных // </w:t>
            </w:r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неврологический журнал (Киев), 2019,6 (108), с. 10-21 </w:t>
            </w:r>
          </w:p>
          <w:p w:rsidR="00095164" w:rsidRPr="00095164" w:rsidRDefault="00853024" w:rsidP="008530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2E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</w:rPr>
              <w:t>:10.22141/2224-0713.6.108.2019</w:t>
            </w:r>
          </w:p>
        </w:tc>
      </w:tr>
      <w:tr w:rsidR="00095164" w:rsidRPr="00F20075" w:rsidTr="00F2007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  <w:shd w:val="clear" w:color="auto" w:fill="auto"/>
          </w:tcPr>
          <w:p w:rsidR="00095164" w:rsidRPr="00F20075" w:rsidRDefault="001B132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075">
              <w:rPr>
                <w:rFonts w:ascii="Times New Roman" w:hAnsi="Times New Roman"/>
                <w:sz w:val="24"/>
                <w:szCs w:val="24"/>
              </w:rPr>
              <w:t>Гайфутдинов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 Р.Т.,  Исмагилов М.Ф.  Роль возрастного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</w:rPr>
              <w:t>гипогонадизма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 в формировании хронической ишемии головного мозга у мужчин зрелого возраста.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  <w:lang w:val="en-US"/>
              </w:rPr>
              <w:t>Acta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  <w:lang w:val="en-US"/>
              </w:rPr>
              <w:t>Neurologica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  <w:lang w:val="en-US"/>
              </w:rPr>
              <w:t>Daghestanica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. Сборник статей к 80-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 xml:space="preserve"> со дня рождения профессора </w:t>
            </w:r>
            <w:proofErr w:type="spellStart"/>
            <w:r w:rsidRPr="00F20075">
              <w:rPr>
                <w:rFonts w:ascii="Times New Roman" w:hAnsi="Times New Roman"/>
                <w:sz w:val="24"/>
                <w:szCs w:val="24"/>
              </w:rPr>
              <w:t>С.А.Абусуева</w:t>
            </w:r>
            <w:proofErr w:type="spellEnd"/>
            <w:r w:rsidRPr="00F20075">
              <w:rPr>
                <w:rFonts w:ascii="Times New Roman" w:hAnsi="Times New Roman"/>
                <w:sz w:val="24"/>
                <w:szCs w:val="24"/>
              </w:rPr>
              <w:t>. 2019. С. 31-42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F0AF6" w:rsidRPr="006F0AF6" w:rsidRDefault="006F0AF6" w:rsidP="00450FC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Адъюванктная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терапия болевых синдромов: возможности использования нуклеотидов // Журнал неврологии и психиатрии им. С.С. Корсакова. 2019. Т. 119, № 10. С. 141–145. ИФ= 0,622</w:t>
            </w:r>
          </w:p>
          <w:p w:rsidR="006F0AF6" w:rsidRPr="006F0AF6" w:rsidRDefault="006F0AF6" w:rsidP="006F0AF6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https:doi.org/10.17116/jnevro2019119101141</w:t>
            </w:r>
          </w:p>
          <w:p w:rsidR="006F0AF6" w:rsidRPr="006F0AF6" w:rsidRDefault="006F0AF6" w:rsidP="00450FC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AF6"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Давыдов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О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С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Яхно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Алексеева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Л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Амелин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Баринов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Н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Заводский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Б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Исайкин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Калинский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П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П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lastRenderedPageBreak/>
              <w:t>Крицкая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С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Кукушкин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М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Л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Лапшина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С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Лила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М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Парфенов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Рагинене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Г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Тринитатский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Ю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Чурюканов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М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C572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C572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572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Остеоартрит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суставов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позвоночника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причина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хронической</w:t>
            </w:r>
            <w:proofErr w:type="gramEnd"/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боли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в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нижней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спины</w:t>
            </w:r>
            <w:r w:rsidRPr="006F0A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.// 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Научно-практическая ревматология. 2019; 57, приложение 2. С. 1-16. ИФ=1,264</w:t>
            </w:r>
          </w:p>
          <w:p w:rsidR="00095164" w:rsidRDefault="006F0AF6" w:rsidP="00450FC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AF6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Л.Р.,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Ахмеджанова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Л.Т., Баринов А.Н.,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Бурдаков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В.В., Гурьянова Е.А.,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Копишинская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Махинов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К.А., Пархоменко Е.В., Сергиенко Д.А., Строков И.А., Черкасова В.Г., </w:t>
            </w:r>
            <w:proofErr w:type="spellStart"/>
            <w:r w:rsidRPr="006F0AF6">
              <w:rPr>
                <w:rFonts w:ascii="Times New Roman" w:hAnsi="Times New Roman"/>
                <w:sz w:val="24"/>
                <w:szCs w:val="24"/>
              </w:rPr>
              <w:t>Шерюоносова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C572EF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 xml:space="preserve"> «Точка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невозврата» при диабетических невропатиях: опасное заблуждение //  Журнал неврологии и психиатрии им. С.С. Корсакова. 2019.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119, № 8. С. 69–78.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ИФ= 0,622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6F0AF6">
              <w:rPr>
                <w:rFonts w:ascii="Times New Roman" w:hAnsi="Times New Roman"/>
                <w:sz w:val="24"/>
                <w:szCs w:val="24"/>
              </w:rPr>
              <w:t>/10.17116/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jnevro</w:t>
            </w:r>
            <w:proofErr w:type="spellEnd"/>
            <w:r w:rsidRPr="006F0AF6">
              <w:rPr>
                <w:rFonts w:ascii="Times New Roman" w:hAnsi="Times New Roman"/>
                <w:sz w:val="24"/>
                <w:szCs w:val="24"/>
              </w:rPr>
              <w:t>2019119</w:t>
            </w:r>
            <w:r>
              <w:rPr>
                <w:rFonts w:ascii="Times New Roman" w:hAnsi="Times New Roman"/>
                <w:sz w:val="24"/>
                <w:szCs w:val="24"/>
              </w:rPr>
              <w:t>08169.</w:t>
            </w:r>
          </w:p>
          <w:p w:rsidR="00450FCC" w:rsidRPr="00C572EF" w:rsidRDefault="00450FCC" w:rsidP="00450FC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>Заваденко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В.И. </w:t>
            </w:r>
            <w:proofErr w:type="spellStart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>Гузева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Д.Д.</w:t>
            </w:r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2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Л.А. Давыдова, А.Н. </w:t>
            </w:r>
            <w:proofErr w:type="spellStart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>Заваденко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Фармакотерапия задер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ж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ки психомоторного разв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 xml:space="preserve">тия у детей 6-12 месяцев, рожденных недоношенными и перенесших </w:t>
            </w:r>
            <w:proofErr w:type="spellStart"/>
            <w:r w:rsidRPr="00C572EF">
              <w:rPr>
                <w:rFonts w:ascii="Times New Roman" w:hAnsi="Times New Roman"/>
                <w:sz w:val="24"/>
                <w:szCs w:val="24"/>
              </w:rPr>
              <w:t>гип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ксически-ишемическое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</w:rPr>
              <w:t xml:space="preserve"> поражение головного мо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з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га: результаты двойного слепого сравнительного многоцентрового плацебо-контролируемого и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2EF">
              <w:rPr>
                <w:rFonts w:ascii="Times New Roman" w:hAnsi="Times New Roman"/>
                <w:sz w:val="24"/>
                <w:szCs w:val="24"/>
              </w:rPr>
              <w:t xml:space="preserve">следования // </w:t>
            </w:r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>Ж. неврологии и психиатрии им. С.С. Корсакова. - 2019.- 119.- №10.- с.30-39</w:t>
            </w:r>
            <w:proofErr w:type="gramEnd"/>
          </w:p>
          <w:p w:rsidR="00450FCC" w:rsidRPr="00095164" w:rsidRDefault="00450FCC" w:rsidP="00C572EF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2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C572EF">
              <w:rPr>
                <w:rFonts w:ascii="Times New Roman" w:hAnsi="Times New Roman"/>
                <w:sz w:val="24"/>
                <w:szCs w:val="24"/>
                <w:lang w:eastAsia="ru-RU"/>
              </w:rPr>
              <w:t>:10.17116/</w:t>
            </w:r>
            <w:r w:rsidRPr="00C572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jneuro201911910130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  <w:p w:rsidR="00AC4B22" w:rsidRDefault="00AC4B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4B22" w:rsidRPr="00095164" w:rsidRDefault="00AC4B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F20075" w:rsidTr="00F20075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shd w:val="clear" w:color="auto" w:fill="auto"/>
          </w:tcPr>
          <w:p w:rsidR="005E24E7" w:rsidRPr="00F20075" w:rsidRDefault="005E24E7" w:rsidP="005E24E7">
            <w:pPr>
              <w:pStyle w:val="a8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F20075">
              <w:t xml:space="preserve">Ягунова КВ, </w:t>
            </w:r>
            <w:proofErr w:type="spellStart"/>
            <w:r w:rsidRPr="00F20075">
              <w:rPr>
                <w:b/>
              </w:rPr>
              <w:t>Гайнетдинова</w:t>
            </w:r>
            <w:proofErr w:type="spellEnd"/>
            <w:r w:rsidRPr="00F20075">
              <w:rPr>
                <w:b/>
              </w:rPr>
              <w:t xml:space="preserve"> ДД</w:t>
            </w:r>
            <w:r w:rsidRPr="00F20075">
              <w:rPr>
                <w:bCs/>
                <w:iCs/>
                <w:kern w:val="24"/>
              </w:rPr>
              <w:t xml:space="preserve"> Речевые расстройства и задержка </w:t>
            </w:r>
            <w:proofErr w:type="spellStart"/>
            <w:r w:rsidRPr="00F20075">
              <w:rPr>
                <w:bCs/>
                <w:iCs/>
                <w:kern w:val="24"/>
              </w:rPr>
              <w:t>психоречевого</w:t>
            </w:r>
            <w:proofErr w:type="spellEnd"/>
            <w:r w:rsidRPr="00F20075">
              <w:rPr>
                <w:bCs/>
                <w:iCs/>
                <w:kern w:val="24"/>
              </w:rPr>
              <w:t xml:space="preserve"> развития у детей раннего возраста: анализ </w:t>
            </w:r>
            <w:proofErr w:type="spellStart"/>
            <w:r w:rsidRPr="00F20075">
              <w:rPr>
                <w:bCs/>
                <w:iCs/>
                <w:kern w:val="24"/>
              </w:rPr>
              <w:t>премо</w:t>
            </w:r>
            <w:r w:rsidRPr="00F20075">
              <w:rPr>
                <w:bCs/>
                <w:iCs/>
                <w:kern w:val="24"/>
              </w:rPr>
              <w:t>р</w:t>
            </w:r>
            <w:r w:rsidRPr="00F20075">
              <w:rPr>
                <w:bCs/>
                <w:iCs/>
                <w:kern w:val="24"/>
              </w:rPr>
              <w:t>бидных</w:t>
            </w:r>
            <w:proofErr w:type="spellEnd"/>
            <w:r w:rsidRPr="00F20075">
              <w:rPr>
                <w:bCs/>
                <w:iCs/>
                <w:kern w:val="24"/>
              </w:rPr>
              <w:t xml:space="preserve"> факторов // Труды и материалы междун</w:t>
            </w:r>
            <w:r w:rsidRPr="00F20075">
              <w:rPr>
                <w:bCs/>
                <w:iCs/>
                <w:kern w:val="24"/>
              </w:rPr>
              <w:t>а</w:t>
            </w:r>
            <w:r w:rsidRPr="00F20075">
              <w:rPr>
                <w:bCs/>
                <w:iCs/>
                <w:kern w:val="24"/>
              </w:rPr>
              <w:t xml:space="preserve">родной конференции «И.А. </w:t>
            </w:r>
            <w:proofErr w:type="spellStart"/>
            <w:r w:rsidRPr="00F20075">
              <w:rPr>
                <w:bCs/>
                <w:iCs/>
                <w:kern w:val="24"/>
              </w:rPr>
              <w:t>Бодуэн</w:t>
            </w:r>
            <w:proofErr w:type="spellEnd"/>
            <w:r w:rsidRPr="00F20075">
              <w:rPr>
                <w:bCs/>
                <w:iCs/>
                <w:kern w:val="24"/>
              </w:rPr>
              <w:t xml:space="preserve"> де </w:t>
            </w:r>
            <w:proofErr w:type="spellStart"/>
            <w:r w:rsidRPr="00F20075">
              <w:rPr>
                <w:bCs/>
                <w:iCs/>
                <w:kern w:val="24"/>
              </w:rPr>
              <w:t>Куртенэ</w:t>
            </w:r>
            <w:proofErr w:type="spellEnd"/>
            <w:r w:rsidRPr="00F20075">
              <w:rPr>
                <w:bCs/>
                <w:iCs/>
                <w:kern w:val="24"/>
              </w:rPr>
              <w:t xml:space="preserve"> и мировая лингвистика» (7е </w:t>
            </w:r>
            <w:proofErr w:type="spellStart"/>
            <w:r w:rsidRPr="00F20075">
              <w:rPr>
                <w:bCs/>
                <w:iCs/>
                <w:kern w:val="24"/>
              </w:rPr>
              <w:t>Бодуэно</w:t>
            </w:r>
            <w:r w:rsidRPr="00F20075">
              <w:rPr>
                <w:bCs/>
                <w:iCs/>
                <w:kern w:val="24"/>
              </w:rPr>
              <w:t>в</w:t>
            </w:r>
            <w:r w:rsidRPr="00F20075">
              <w:rPr>
                <w:bCs/>
                <w:iCs/>
                <w:kern w:val="24"/>
              </w:rPr>
              <w:t>ские</w:t>
            </w:r>
            <w:proofErr w:type="spellEnd"/>
            <w:r w:rsidRPr="00F20075">
              <w:rPr>
                <w:bCs/>
                <w:iCs/>
                <w:kern w:val="24"/>
              </w:rPr>
              <w:t xml:space="preserve"> чтения) КФУ. 28-31.10.2019. - Том 2.- </w:t>
            </w:r>
            <w:r w:rsidRPr="00F20075">
              <w:t>С. 267-269</w:t>
            </w:r>
          </w:p>
          <w:p w:rsidR="005E24E7" w:rsidRPr="00F20075" w:rsidRDefault="005E24E7" w:rsidP="005E24E7">
            <w:pPr>
              <w:pStyle w:val="a8"/>
              <w:numPr>
                <w:ilvl w:val="0"/>
                <w:numId w:val="8"/>
              </w:numPr>
              <w:jc w:val="both"/>
              <w:rPr>
                <w:bCs/>
              </w:rPr>
            </w:pPr>
            <w:proofErr w:type="spellStart"/>
            <w:r w:rsidRPr="00F20075">
              <w:rPr>
                <w:b/>
              </w:rPr>
              <w:t>Гайнетдинова</w:t>
            </w:r>
            <w:proofErr w:type="spellEnd"/>
            <w:r w:rsidRPr="00F20075">
              <w:rPr>
                <w:b/>
              </w:rPr>
              <w:t xml:space="preserve"> ДД</w:t>
            </w:r>
            <w:r w:rsidRPr="00F20075">
              <w:t xml:space="preserve">, Новоселова АА </w:t>
            </w:r>
            <w:r w:rsidRPr="00F20075">
              <w:rPr>
                <w:rFonts w:eastAsia="Calibri"/>
              </w:rPr>
              <w:t xml:space="preserve">Сравнительный анализ теста «ГНОМ» и </w:t>
            </w:r>
            <w:r w:rsidRPr="00F20075">
              <w:rPr>
                <w:rFonts w:eastAsia="Calibri"/>
                <w:lang w:val="en-US"/>
              </w:rPr>
              <w:t>BAYLEY</w:t>
            </w:r>
            <w:r w:rsidRPr="00F20075">
              <w:rPr>
                <w:rFonts w:eastAsia="Calibri"/>
              </w:rPr>
              <w:t>-</w:t>
            </w:r>
            <w:r w:rsidRPr="00F20075">
              <w:rPr>
                <w:rFonts w:eastAsia="Calibri"/>
                <w:lang w:val="en-US"/>
              </w:rPr>
              <w:t>III</w:t>
            </w:r>
            <w:r w:rsidRPr="00F20075">
              <w:rPr>
                <w:rFonts w:eastAsia="Calibri"/>
              </w:rPr>
              <w:t xml:space="preserve"> для оценки психомоторного развития детей раннего возраста  //  </w:t>
            </w:r>
            <w:r w:rsidRPr="00F20075">
              <w:t>Сб. тезисов IX  межди</w:t>
            </w:r>
            <w:r w:rsidRPr="00F20075">
              <w:t>с</w:t>
            </w:r>
            <w:r w:rsidRPr="00F20075">
              <w:t>циплинарного научно-практического конгресса с международным участием «Детский церебральный пар</w:t>
            </w:r>
            <w:r w:rsidRPr="00F20075">
              <w:t>а</w:t>
            </w:r>
            <w:r w:rsidRPr="00F20075">
              <w:t>лич и другие нарушения дв</w:t>
            </w:r>
            <w:r w:rsidRPr="00F20075">
              <w:t>и</w:t>
            </w:r>
            <w:r w:rsidRPr="00F20075">
              <w:t>жения у детей». Москва 31.10 – 1.11.2019. - с. 58-59.</w:t>
            </w:r>
          </w:p>
          <w:p w:rsidR="00F20075" w:rsidRPr="00DF6111" w:rsidRDefault="00F20075" w:rsidP="00F20075">
            <w:pPr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6111">
              <w:rPr>
                <w:rFonts w:ascii="Times New Roman" w:hAnsi="Times New Roman"/>
                <w:bCs/>
                <w:sz w:val="24"/>
                <w:szCs w:val="24"/>
              </w:rPr>
              <w:t>Гайфутдинов</w:t>
            </w:r>
            <w:proofErr w:type="spellEnd"/>
            <w:r w:rsidRPr="00DF6111">
              <w:rPr>
                <w:rFonts w:ascii="Times New Roman" w:hAnsi="Times New Roman"/>
                <w:bCs/>
                <w:sz w:val="24"/>
                <w:szCs w:val="24"/>
              </w:rPr>
              <w:t xml:space="preserve"> Р.Т., Тимонин В.В. </w:t>
            </w:r>
            <w:r w:rsidRPr="00DF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  Состояние эндотелиальной функции и жесткость артериальной стенки у мужчин с хронической ишемией мозга с учетом андрогенного статуса.</w:t>
            </w:r>
            <w:r w:rsidRPr="00DF6111">
              <w:t xml:space="preserve"> </w:t>
            </w:r>
            <w:proofErr w:type="spellStart"/>
            <w:r w:rsidRPr="00DF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Мультидисциплинарные</w:t>
            </w:r>
            <w:proofErr w:type="spellEnd"/>
            <w:r w:rsidRPr="00DF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проблемы профилактики и лечения болезней мозга/ под редакцией Е.И. Гусева, А.Б. </w:t>
            </w:r>
            <w:proofErr w:type="spellStart"/>
            <w:r w:rsidRPr="00DF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Гехт</w:t>
            </w:r>
            <w:proofErr w:type="spellEnd"/>
            <w:r w:rsidRPr="00DF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 М.: ООО «..», 2019. С 453-454.</w:t>
            </w:r>
          </w:p>
          <w:p w:rsidR="00B23147" w:rsidRPr="00F20075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44524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9D23F9" w:rsidRPr="00B817FA" w:rsidRDefault="00B817FA" w:rsidP="009D23F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терапевтов (с международным участием), посвященный 190-летию со дня рождения Г.А. Захарьина. М., 20-22 ноября 2019 г. </w:t>
            </w:r>
            <w:r w:rsidR="009D23F9" w:rsidRPr="00B817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3F9" w:rsidRPr="00B817FA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="009D23F9" w:rsidRPr="00B817FA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="009D23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17FA" w:rsidRDefault="00B817FA" w:rsidP="009D23F9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«Боль – лабиринт минотавра: ищем пути, находим возможности»</w:t>
            </w:r>
            <w:r w:rsidR="009D23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3F9" w:rsidRDefault="00E1208C" w:rsidP="00E1208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 неврологов и психиатров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«Актуальные вопросы клинической неврологии и психиатрии». Н. Новгород, 28-29 ноября 2019 г.</w:t>
            </w:r>
          </w:p>
          <w:p w:rsidR="00775B08" w:rsidRDefault="00775B08" w:rsidP="00775B08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B08">
              <w:rPr>
                <w:rFonts w:ascii="Times New Roman" w:hAnsi="Times New Roman"/>
                <w:b/>
                <w:sz w:val="24"/>
                <w:szCs w:val="24"/>
              </w:rPr>
              <w:t>Галявиева</w:t>
            </w:r>
            <w:proofErr w:type="spellEnd"/>
            <w:r w:rsidRPr="00775B08">
              <w:rPr>
                <w:rFonts w:ascii="Times New Roman" w:hAnsi="Times New Roman"/>
                <w:b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 Доц. Хафизова И.Ф.) «Экзогенные факторы, определяющие риск развития миастении гравис».</w:t>
            </w:r>
          </w:p>
          <w:p w:rsidR="00775B08" w:rsidRDefault="00775B08" w:rsidP="00775B08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  <w:r w:rsidRPr="00775B08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президиума; Доклады: «Светя другим, сгораю сам»;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Адъювантная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боли: новые возможности при старой проблеме».</w:t>
            </w:r>
          </w:p>
          <w:p w:rsidR="00775B08" w:rsidRDefault="00775B08" w:rsidP="00775B08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Гайфут</w:t>
            </w:r>
            <w:r w:rsidR="00BE5EF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r w:rsidRPr="00775B08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член президиума; Доклад: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«Роль возрастного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гипогонадизма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формировании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хронической ишемии мозга у мужчин зрелого возраста».</w:t>
            </w:r>
          </w:p>
          <w:p w:rsidR="00B130AC" w:rsidRDefault="00B130AC" w:rsidP="00B130A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ежегодная научно-практическая конференция с международным участием «Неврологические чтения в Перми», посвященная 150-летию со дня рождения В.П. Первушина. Пермь, 27-29 ноября 2019 г.</w:t>
            </w:r>
          </w:p>
          <w:p w:rsidR="00B130AC" w:rsidRDefault="00B130AC" w:rsidP="00B130AC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EFB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BE5EFB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со-председатель; доклад: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неврологии»</w:t>
            </w:r>
          </w:p>
          <w:p w:rsidR="008D3EF2" w:rsidRDefault="008D3EF2" w:rsidP="008D3EF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междисциплинарный конгресс «Управляй болью» </w:t>
            </w:r>
            <w:r w:rsidRPr="008D3EF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</w:t>
            </w:r>
            <w:r w:rsidRPr="008D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r w:rsidRPr="008D3EF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М. 14-16 ноября 2019 г.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EF2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8D3EF2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Доклады: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«Ко-анальгетики в лечении боли: модно или необходимо?»;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 в спине: взгляд невролога»;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Дебаты: Нужны ли неврологу нуклеотиды в реальной клинической практике? – Дуэлянт ЗА;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Адъювантная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боли: новые возможности при старой проблеме»;</w:t>
            </w:r>
          </w:p>
          <w:p w:rsidR="008D3EF2" w:rsidRDefault="008D3EF2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«Немедикаментозные методы коррекции боли. «Это ерунда!» «В этом что-то есть…» «Ну кто же этого не знал?!» - на каком этапе мы находимся?»</w:t>
            </w:r>
            <w:r w:rsidR="002449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22A3" w:rsidRDefault="005122A3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«Невролог и психиатр: читают одну книгу, но разные страницы»</w:t>
            </w:r>
            <w:r w:rsidR="002449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4949" w:rsidRDefault="00244949" w:rsidP="008D3EF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«Красный, желтый, синий…: Боль: палитра и оттенки».</w:t>
            </w:r>
          </w:p>
          <w:p w:rsidR="00725AB2" w:rsidRDefault="00725AB2" w:rsidP="00725AB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междисциплинарная научно-практическая конференция «Актуальные вопросы неврологии». Волгоград, 18-19 октября 2019 г.</w:t>
            </w:r>
          </w:p>
          <w:p w:rsidR="00725AB2" w:rsidRDefault="00725AB2" w:rsidP="00725AB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254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130254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 в шее: возможности современных терапевтических подходов».</w:t>
            </w:r>
          </w:p>
          <w:p w:rsidR="00692A6F" w:rsidRDefault="00692A6F" w:rsidP="00692A6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(с международным участием) научно-практическая конференция неврологов «Неврология финно-угорского мира» с участием неврологов Башкирии, Татарии, Мордовии, Чувашии, Эстонии. Ижевск, 3-4 октября 2019 г.</w:t>
            </w:r>
          </w:p>
          <w:p w:rsidR="00692A6F" w:rsidRDefault="00692A6F" w:rsidP="00692A6F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3F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44033F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«Лабиринт минотавра» болевых синдромов: вопросы диагностики и лечения боли в спине»</w:t>
            </w:r>
          </w:p>
          <w:p w:rsidR="00EB3BC8" w:rsidRPr="00EB3BC8" w:rsidRDefault="00EB3BC8" w:rsidP="00EB3BC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B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3BC8">
              <w:rPr>
                <w:rFonts w:ascii="Times New Roman" w:hAnsi="Times New Roman"/>
                <w:sz w:val="24"/>
                <w:szCs w:val="24"/>
              </w:rPr>
              <w:t xml:space="preserve"> Поволжский неврологический форум «Достижения клинической неврологии: заболевания центральной и периферической нервной системы». Казань, 21-22 ноября 2019 г. </w:t>
            </w:r>
          </w:p>
          <w:p w:rsidR="00EB3BC8" w:rsidRDefault="00EB3BC8" w:rsidP="00EB3BC8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C8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EB3BC8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«Светя другим, сгораю сам?»</w:t>
            </w:r>
          </w:p>
          <w:p w:rsidR="00444524" w:rsidRDefault="00444524" w:rsidP="00444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экспертов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Consensus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Мультидисциплинарные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неврологии и терапии в фокусе международных экспертов», Беларусь, Минск, 23 ноября 2019 г.</w:t>
            </w:r>
          </w:p>
          <w:p w:rsidR="00444524" w:rsidRDefault="00444524" w:rsidP="00444524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524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444524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Модератор. Доклад</w:t>
            </w:r>
            <w:r w:rsidRPr="0044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</w:t>
            </w:r>
            <w:r w:rsidRPr="0044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aspera</w:t>
            </w:r>
            <w:proofErr w:type="spellEnd"/>
            <w:r w:rsidRPr="0044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44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  <w:proofErr w:type="spellEnd"/>
            <w:r w:rsidRPr="0044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важность диагностики мигрени»</w:t>
            </w:r>
          </w:p>
          <w:p w:rsidR="00B84F65" w:rsidRDefault="00B84F65" w:rsidP="00B84F6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с международным участием «Клинические рекомендации в неврологии,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нейросоматике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психиатрии», посвященная 100-летию со дня рождения д.м.н., проф., члена-корр. Академии мед. наук СССР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  <w:r w:rsidR="00560C48">
              <w:rPr>
                <w:rFonts w:ascii="Times New Roman" w:hAnsi="Times New Roman"/>
                <w:sz w:val="24"/>
                <w:szCs w:val="24"/>
              </w:rPr>
              <w:t xml:space="preserve"> Беларусь, Минск, 10 декабря 2019 г.</w:t>
            </w:r>
          </w:p>
          <w:p w:rsidR="007D129E" w:rsidRDefault="007D129E" w:rsidP="007D129E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254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130254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«Пароксизмальные состояния в неврологической практике»</w:t>
            </w:r>
            <w:r w:rsidR="009716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4E7" w:rsidRDefault="005E24E7" w:rsidP="005E24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D31">
              <w:rPr>
                <w:rFonts w:ascii="Times New Roman" w:hAnsi="Times New Roman"/>
                <w:sz w:val="24"/>
                <w:szCs w:val="24"/>
              </w:rPr>
              <w:t>IX  межди</w:t>
            </w:r>
            <w:r w:rsidRPr="007F2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7F2D31">
              <w:rPr>
                <w:rFonts w:ascii="Times New Roman" w:hAnsi="Times New Roman"/>
                <w:sz w:val="24"/>
                <w:szCs w:val="24"/>
              </w:rPr>
              <w:t>циплинарный научно-практический конгресс с международным участием «Детский церебральный паралич и другие нарушения дв</w:t>
            </w:r>
            <w:r w:rsidRPr="007F2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7F2D31">
              <w:rPr>
                <w:rFonts w:ascii="Times New Roman" w:hAnsi="Times New Roman"/>
                <w:sz w:val="24"/>
                <w:szCs w:val="24"/>
              </w:rPr>
              <w:t>жения у детей»  Москва 31.10 – 1.11.2019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2C59"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 w:rsidRPr="003D2C59"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научного комитета, председатель секции. Доклад: «Заболеваемость нервно-психическими расстройствами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реабилитация детей с перинатальной патологией нервной системы».</w:t>
            </w:r>
          </w:p>
          <w:p w:rsidR="005E24E7" w:rsidRDefault="005E24E7" w:rsidP="005E24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D31">
              <w:rPr>
                <w:rFonts w:ascii="Times New Roman" w:hAnsi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(Приволжский федеральный округ) научно-практическая конференция с международным участием «Детская неврология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–Казань 2019» 11-12 октября 2019. </w:t>
            </w:r>
            <w:proofErr w:type="spellStart"/>
            <w:r w:rsidRPr="00EA5C73"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 w:rsidRPr="00EA5C73"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пленарногого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заседания, председатель научного симпозиума, модератор мастер-класса «школа детского невролога и логопеда». Доклады: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Терапевтическоие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реабилитационные подходы при фокальной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 с черепно-мозговой травмой»; «Речевые нарушения у детей: систематизация, лечение и реабилитация».</w:t>
            </w:r>
          </w:p>
          <w:p w:rsidR="0026386F" w:rsidRPr="002308DF" w:rsidRDefault="0026386F" w:rsidP="005E24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научно-практическая конференция по организационным и клиническим разделам неотложной помощи 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«Неотложная помощь в современной многопрофильной медицинской организации, проблемы, задачи, перспективы развития (терапевтические аспекты)». Казань, 29 ноября 2019 года</w:t>
            </w:r>
            <w:r w:rsidR="00800D3B"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(с. 5-6 программы)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9E3D12" w:rsidRPr="002308DF" w:rsidRDefault="009E3D12" w:rsidP="0026386F">
            <w:pPr>
              <w:spacing w:after="0"/>
              <w:ind w:left="36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Якупов</w:t>
            </w:r>
            <w:proofErr w:type="spellEnd"/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Э.З. 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председатель секции «Неврология»</w:t>
            </w:r>
          </w:p>
          <w:p w:rsidR="009E3D12" w:rsidRPr="002308DF" w:rsidRDefault="009E3D12" w:rsidP="0026386F">
            <w:pPr>
              <w:spacing w:after="0"/>
              <w:ind w:left="36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Хафизова И.Ф.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Доклад: «Фармакотерапия миастении гравис. Как избежать ошибок?»</w:t>
            </w:r>
          </w:p>
          <w:p w:rsidR="009E3D12" w:rsidRPr="002308DF" w:rsidRDefault="009E3D12" w:rsidP="0026386F">
            <w:pPr>
              <w:spacing w:after="0"/>
              <w:ind w:left="36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Чиж Р.С.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Доклад: «Особенности различных форм хронических воспалительных </w:t>
            </w:r>
            <w:proofErr w:type="spellStart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демиелинизирующих</w:t>
            </w:r>
            <w:proofErr w:type="spellEnd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полиневропатий</w:t>
            </w:r>
            <w:proofErr w:type="spellEnd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9E3D12" w:rsidRPr="002308DF" w:rsidRDefault="009E3D12" w:rsidP="0026386F">
            <w:pPr>
              <w:spacing w:after="0"/>
              <w:ind w:left="36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Хакимова А.Р.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«Ишемический инсульт с двухсторонней симптоматикой и многоочаговым поражением головного мозга (собственное наблюдение в неврологической клинике).</w:t>
            </w:r>
          </w:p>
          <w:p w:rsidR="0026386F" w:rsidRPr="002308DF" w:rsidRDefault="0026386F" w:rsidP="009E3D12">
            <w:pPr>
              <w:spacing w:after="0"/>
              <w:ind w:left="360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Казанцев А.Ю</w:t>
            </w:r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Доклад: "Системные </w:t>
            </w:r>
            <w:proofErr w:type="spellStart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васкулиты</w:t>
            </w:r>
            <w:proofErr w:type="spellEnd"/>
            <w:r w:rsidRPr="002308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неврологические осложнения, сложности дифференциальной диагностики".</w:t>
            </w:r>
            <w:r w:rsidRPr="00230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E0148" w:rsidRPr="002308DF" w:rsidRDefault="005E0148" w:rsidP="005E014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Научно-практическая конференция со всероссийским участием «Долголетие в радость: междисциплинарный подход к диагностике и лечению </w:t>
            </w:r>
            <w:proofErr w:type="spellStart"/>
            <w:r w:rsidRPr="002308DF">
              <w:rPr>
                <w:rFonts w:ascii="Times New Roman" w:hAnsi="Times New Roman"/>
                <w:color w:val="000000"/>
                <w:sz w:val="24"/>
                <w:szCs w:val="24"/>
              </w:rPr>
              <w:t>заюолеваний</w:t>
            </w:r>
            <w:proofErr w:type="spellEnd"/>
            <w:r w:rsidRPr="00230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пожилого возраста» 13 декабря 2019 г., Казань.</w:t>
            </w:r>
          </w:p>
          <w:p w:rsidR="005E0148" w:rsidRDefault="005E0148" w:rsidP="005E0148">
            <w:pPr>
              <w:spacing w:after="0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0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Якупов</w:t>
            </w:r>
            <w:proofErr w:type="spellEnd"/>
            <w:r w:rsidRPr="00230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Э.З.</w:t>
            </w:r>
            <w:r w:rsidRPr="00230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Доклад: «Пациент в возрасте: проблемы диагноза и лечения, пути решения»</w:t>
            </w:r>
          </w:p>
          <w:p w:rsidR="001B1321" w:rsidRDefault="001B1321" w:rsidP="001B13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конгресс</w:t>
            </w:r>
            <w:r w:rsidRPr="00051A29">
              <w:rPr>
                <w:rFonts w:ascii="Times New Roman" w:hAnsi="Times New Roman"/>
                <w:sz w:val="24"/>
                <w:szCs w:val="24"/>
              </w:rPr>
              <w:t xml:space="preserve"> «Современные технологии в диагностике и терапии психических и неврологических расстройств»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A29">
              <w:rPr>
                <w:rFonts w:ascii="Times New Roman" w:hAnsi="Times New Roman"/>
                <w:sz w:val="24"/>
                <w:szCs w:val="24"/>
              </w:rPr>
              <w:t>17-18 окт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ября 2019 года, Санкт-Петербург. </w:t>
            </w:r>
            <w:proofErr w:type="spellStart"/>
            <w:r w:rsidRPr="001B1321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1B1321">
              <w:rPr>
                <w:rFonts w:ascii="Times New Roman" w:hAnsi="Times New Roman"/>
                <w:b/>
                <w:sz w:val="24"/>
                <w:szCs w:val="24"/>
              </w:rPr>
              <w:t xml:space="preserve"> Р.Т</w:t>
            </w:r>
            <w:r w:rsidRPr="00051A29">
              <w:rPr>
                <w:rFonts w:ascii="Times New Roman" w:hAnsi="Times New Roman"/>
                <w:sz w:val="24"/>
                <w:szCs w:val="24"/>
              </w:rPr>
              <w:t xml:space="preserve">. , Перминова С.К., Валеева К.Г., Тимонин В.В.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доклад. </w:t>
            </w:r>
            <w:r w:rsidRPr="00051A29">
              <w:rPr>
                <w:rFonts w:ascii="Times New Roman" w:hAnsi="Times New Roman"/>
                <w:sz w:val="24"/>
                <w:szCs w:val="24"/>
              </w:rPr>
              <w:t>Оценка состояние эндотелиальной функции и ригидности артериальной стенки у мужчин с хронической ишемией головного мозга с учётом андрогенного статуса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21" w:rsidRDefault="001B1321" w:rsidP="001B13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с международным участием </w:t>
            </w:r>
            <w:r w:rsidRPr="00D80420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D80420">
              <w:rPr>
                <w:rFonts w:ascii="Times New Roman" w:hAnsi="Times New Roman"/>
                <w:sz w:val="24"/>
                <w:szCs w:val="24"/>
              </w:rPr>
              <w:t>Мультидисциплинарные</w:t>
            </w:r>
            <w:proofErr w:type="spellEnd"/>
            <w:r w:rsidRPr="00D80420">
              <w:rPr>
                <w:rFonts w:ascii="Times New Roman" w:hAnsi="Times New Roman"/>
                <w:sz w:val="24"/>
                <w:szCs w:val="24"/>
              </w:rPr>
              <w:t xml:space="preserve"> проблемы профилактики и лечения болезней мозга", 27-28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года, г.</w:t>
            </w:r>
            <w:r w:rsidRPr="00D80420">
              <w:rPr>
                <w:rFonts w:ascii="Times New Roman" w:hAnsi="Times New Roman"/>
                <w:sz w:val="24"/>
                <w:szCs w:val="24"/>
              </w:rPr>
              <w:t xml:space="preserve"> Москв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0420">
              <w:rPr>
                <w:rFonts w:ascii="Times New Roman" w:hAnsi="Times New Roman"/>
                <w:sz w:val="24"/>
                <w:szCs w:val="24"/>
              </w:rPr>
              <w:t xml:space="preserve">, в ГКБ им. </w:t>
            </w:r>
            <w:proofErr w:type="spellStart"/>
            <w:r w:rsidRPr="00D80420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D80420">
              <w:rPr>
                <w:rFonts w:ascii="Times New Roman" w:hAnsi="Times New Roman"/>
                <w:sz w:val="24"/>
                <w:szCs w:val="24"/>
              </w:rPr>
              <w:t xml:space="preserve"> ДЗМ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1B1321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1B1321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 w:rsidRPr="002D054F">
              <w:rPr>
                <w:rFonts w:ascii="Times New Roman" w:hAnsi="Times New Roman"/>
                <w:sz w:val="24"/>
                <w:szCs w:val="24"/>
              </w:rPr>
              <w:t>, Тимонин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доклад.</w:t>
            </w:r>
            <w:r w:rsidRPr="002D05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 эндотелиальной функции и жесткость артериальной стенки у мужчин с хронической ишемией мозга с учетом андрогенного статуса</w:t>
            </w:r>
            <w:r w:rsidRPr="002D05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21" w:rsidRPr="002308DF" w:rsidRDefault="001B1321" w:rsidP="005E0148">
            <w:pPr>
              <w:spacing w:after="0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оригинальный вариант программы конференции и сборника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E24E7" w:rsidRPr="007F2D31">
              <w:rPr>
                <w:rFonts w:ascii="Times New Roman" w:hAnsi="Times New Roman"/>
                <w:sz w:val="24"/>
                <w:szCs w:val="24"/>
              </w:rPr>
              <w:t xml:space="preserve"> IX</w:t>
            </w:r>
            <w:r w:rsidR="005E24E7">
              <w:rPr>
                <w:rFonts w:ascii="Times New Roman" w:hAnsi="Times New Roman"/>
                <w:sz w:val="24"/>
                <w:szCs w:val="24"/>
              </w:rPr>
              <w:t xml:space="preserve"> Региональная (Приволжский федеральный округ) научно-практическая конференция с международным участием «Детская неврология и </w:t>
            </w:r>
            <w:proofErr w:type="spellStart"/>
            <w:r w:rsidR="005E24E7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="005E24E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E24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Казань 2019» 11-12 октября 2019. </w:t>
            </w:r>
            <w:r w:rsidR="005E24E7" w:rsidRPr="00EA5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24E7" w:rsidRPr="00EA5C73"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 w:rsidR="005E24E7" w:rsidRPr="00EA5C73"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  <w:r w:rsidR="005E24E7">
              <w:rPr>
                <w:rFonts w:ascii="Times New Roman" w:hAnsi="Times New Roman"/>
                <w:sz w:val="24"/>
                <w:szCs w:val="24"/>
              </w:rPr>
              <w:t xml:space="preserve"> – Председатель </w:t>
            </w:r>
            <w:proofErr w:type="spellStart"/>
            <w:r w:rsidR="005E24E7">
              <w:rPr>
                <w:rFonts w:ascii="Times New Roman" w:hAnsi="Times New Roman"/>
                <w:sz w:val="24"/>
                <w:szCs w:val="24"/>
              </w:rPr>
              <w:t>пленарногого</w:t>
            </w:r>
            <w:proofErr w:type="spellEnd"/>
            <w:r w:rsidR="005E24E7">
              <w:rPr>
                <w:rFonts w:ascii="Times New Roman" w:hAnsi="Times New Roman"/>
                <w:sz w:val="24"/>
                <w:szCs w:val="24"/>
              </w:rPr>
              <w:t xml:space="preserve"> заседания, председатель научного симпозиума, модератор мастер-класса «школа детского невролога и логопеда».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23676B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0B4172" w:rsidRPr="00CA55D2" w:rsidRDefault="000B4172" w:rsidP="000B4172">
            <w:pPr>
              <w:numPr>
                <w:ilvl w:val="0"/>
                <w:numId w:val="11"/>
              </w:numPr>
              <w:spacing w:after="0"/>
              <w:rPr>
                <w:rStyle w:val="a9"/>
                <w:rFonts w:ascii="Times New Roman" w:hAnsi="Times New Roman"/>
                <w:sz w:val="24"/>
                <w:szCs w:val="24"/>
              </w:rPr>
            </w:pPr>
            <w:proofErr w:type="spellStart"/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Э.З. ‒ заместитель главного редактора журнала «Неврологический вестник» (ВАК),  Член редколлегии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Журнала неврологии и психиатрии им. С.С. Корсакова (ВАК, </w:t>
            </w:r>
            <w:r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F2BF6">
              <w:rPr>
                <w:rStyle w:val="a9"/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Член редколлегии газеты «</w:t>
            </w:r>
            <w:proofErr w:type="spellStart"/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. Новости неврологии»</w:t>
            </w:r>
          </w:p>
          <w:p w:rsidR="000B4172" w:rsidRDefault="000B4172" w:rsidP="000B417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Исмагилов М.Ф. –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CA55D2">
              <w:rPr>
                <w:rStyle w:val="a9"/>
                <w:rFonts w:ascii="Times New Roman" w:hAnsi="Times New Roman"/>
                <w:sz w:val="24"/>
                <w:szCs w:val="24"/>
              </w:rPr>
              <w:t>почетный редактор журнала «Неврологический вестник»</w:t>
            </w:r>
          </w:p>
          <w:p w:rsidR="00C56B88" w:rsidRDefault="000B4172" w:rsidP="000B417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 </w:t>
            </w:r>
            <w:r w:rsidR="00C56B88">
              <w:rPr>
                <w:rFonts w:ascii="Times New Roman" w:hAnsi="Times New Roman"/>
                <w:sz w:val="24"/>
                <w:szCs w:val="24"/>
              </w:rPr>
              <w:t>Член редколлегии и редакционного совета «Детская реабилитация» (Москва)  (</w:t>
            </w:r>
            <w:proofErr w:type="spellStart"/>
            <w:r w:rsidR="00C56B88">
              <w:rPr>
                <w:rFonts w:ascii="Times New Roman" w:hAnsi="Times New Roman"/>
                <w:sz w:val="24"/>
                <w:szCs w:val="24"/>
              </w:rPr>
              <w:t>гл.редактор</w:t>
            </w:r>
            <w:proofErr w:type="spellEnd"/>
            <w:r w:rsidR="00C56B88">
              <w:rPr>
                <w:rFonts w:ascii="Times New Roman" w:hAnsi="Times New Roman"/>
                <w:sz w:val="24"/>
                <w:szCs w:val="24"/>
              </w:rPr>
              <w:t xml:space="preserve"> ТТ </w:t>
            </w:r>
            <w:proofErr w:type="spellStart"/>
            <w:r w:rsidR="00C56B88">
              <w:rPr>
                <w:rFonts w:ascii="Times New Roman" w:hAnsi="Times New Roman"/>
                <w:sz w:val="24"/>
                <w:szCs w:val="24"/>
              </w:rPr>
              <w:t>Батышева</w:t>
            </w:r>
            <w:proofErr w:type="spellEnd"/>
            <w:r w:rsidR="00C56B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5C25" w:rsidRPr="00095164" w:rsidRDefault="000B4172" w:rsidP="000B417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 </w:t>
            </w:r>
            <w:r w:rsidR="00C56B88">
              <w:rPr>
                <w:rFonts w:ascii="Times New Roman" w:hAnsi="Times New Roman"/>
                <w:sz w:val="24"/>
                <w:szCs w:val="24"/>
              </w:rPr>
              <w:t xml:space="preserve">Член редколлегии «Международный неврологический журнал» (Киев) </w:t>
            </w:r>
            <w:proofErr w:type="spellStart"/>
            <w:r w:rsidR="00C56B88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  <w:r w:rsidR="00C56B88">
              <w:rPr>
                <w:rFonts w:ascii="Times New Roman" w:hAnsi="Times New Roman"/>
                <w:sz w:val="24"/>
                <w:szCs w:val="24"/>
              </w:rPr>
              <w:t xml:space="preserve"> редактор СК Евтушенко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B23147">
        <w:tc>
          <w:tcPr>
            <w:tcW w:w="6048" w:type="dxa"/>
            <w:gridSpan w:val="2"/>
          </w:tcPr>
          <w:p w:rsidR="00B657AB" w:rsidRPr="00B657AB" w:rsidRDefault="00B657A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B657AB" w:rsidRDefault="00642D42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A8E">
              <w:rPr>
                <w:rFonts w:ascii="Times New Roman" w:hAnsi="Times New Roman"/>
                <w:sz w:val="24"/>
                <w:szCs w:val="24"/>
              </w:rPr>
              <w:lastRenderedPageBreak/>
              <w:t>Якупов</w:t>
            </w:r>
            <w:proofErr w:type="spellEnd"/>
            <w:r w:rsidRPr="00EC1A8E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  <w:r w:rsidRPr="00EC1A8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EC1A8E">
              <w:rPr>
                <w:rStyle w:val="a9"/>
                <w:rFonts w:ascii="Times New Roman" w:hAnsi="Times New Roman"/>
                <w:sz w:val="24"/>
                <w:szCs w:val="24"/>
              </w:rPr>
              <w:t>зам. председателя Диссертационного совета по дисциплинам «нервные болезни» и «терапия» К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азанского </w:t>
            </w:r>
            <w:r w:rsidRPr="00EC1A8E">
              <w:rPr>
                <w:rStyle w:val="a9"/>
                <w:rFonts w:ascii="Times New Roman" w:hAnsi="Times New Roman"/>
                <w:sz w:val="24"/>
                <w:szCs w:val="24"/>
              </w:rPr>
              <w:t>ГМУ</w:t>
            </w:r>
          </w:p>
        </w:tc>
      </w:tr>
      <w:tr w:rsidR="0023676B" w:rsidRPr="00450B4D" w:rsidTr="00B23147">
        <w:tc>
          <w:tcPr>
            <w:tcW w:w="6048" w:type="dxa"/>
            <w:gridSpan w:val="2"/>
          </w:tcPr>
          <w:p w:rsidR="0023676B" w:rsidRDefault="0023676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2019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23676B" w:rsidRDefault="0023676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Default="00BE112F" w:rsidP="00BE112F">
      <w:pPr>
        <w:spacing w:after="0"/>
      </w:pPr>
    </w:p>
    <w:p w:rsidR="00A01199" w:rsidRPr="00BE112F" w:rsidRDefault="00A01199" w:rsidP="00A01199">
      <w:pPr>
        <w:spacing w:after="0"/>
        <w:rPr>
          <w:vanish/>
        </w:rPr>
      </w:pPr>
    </w:p>
    <w:p w:rsidR="00B541A5" w:rsidRDefault="00A01199" w:rsidP="00A01199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кафедрой,</w:t>
      </w:r>
    </w:p>
    <w:p w:rsidR="00A01199" w:rsidRDefault="00A01199" w:rsidP="00A01199">
      <w:pPr>
        <w:ind w:firstLine="0"/>
      </w:pPr>
      <w:r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Э.З. </w:t>
      </w:r>
      <w:proofErr w:type="spellStart"/>
      <w:r>
        <w:rPr>
          <w:rFonts w:ascii="Times New Roman" w:hAnsi="Times New Roman"/>
          <w:sz w:val="24"/>
          <w:szCs w:val="24"/>
        </w:rPr>
        <w:t>Якупов</w:t>
      </w:r>
      <w:proofErr w:type="spellEnd"/>
    </w:p>
    <w:sectPr w:rsidR="00A01199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74" w:rsidRDefault="00EA7D74" w:rsidP="008638C3">
      <w:pPr>
        <w:spacing w:after="0"/>
      </w:pPr>
      <w:r>
        <w:separator/>
      </w:r>
    </w:p>
  </w:endnote>
  <w:endnote w:type="continuationSeparator" w:id="0">
    <w:p w:rsidR="00EA7D74" w:rsidRDefault="00EA7D74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74" w:rsidRDefault="00EA7D74" w:rsidP="008638C3">
      <w:pPr>
        <w:spacing w:after="0"/>
      </w:pPr>
      <w:r>
        <w:separator/>
      </w:r>
    </w:p>
  </w:footnote>
  <w:footnote w:type="continuationSeparator" w:id="0">
    <w:p w:rsidR="00EA7D74" w:rsidRDefault="00EA7D7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4CF"/>
    <w:multiLevelType w:val="hybridMultilevel"/>
    <w:tmpl w:val="6D82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355A"/>
    <w:multiLevelType w:val="hybridMultilevel"/>
    <w:tmpl w:val="F044F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A3A95"/>
    <w:multiLevelType w:val="hybridMultilevel"/>
    <w:tmpl w:val="30909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C57FC"/>
    <w:multiLevelType w:val="hybridMultilevel"/>
    <w:tmpl w:val="38DC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671EC"/>
    <w:multiLevelType w:val="hybridMultilevel"/>
    <w:tmpl w:val="4780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A9E"/>
    <w:multiLevelType w:val="hybridMultilevel"/>
    <w:tmpl w:val="150A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222A"/>
    <w:multiLevelType w:val="hybridMultilevel"/>
    <w:tmpl w:val="9B2C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C28F4"/>
    <w:multiLevelType w:val="hybridMultilevel"/>
    <w:tmpl w:val="7E8AD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A5180"/>
    <w:multiLevelType w:val="hybridMultilevel"/>
    <w:tmpl w:val="E2300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6F4C74"/>
    <w:multiLevelType w:val="hybridMultilevel"/>
    <w:tmpl w:val="FEF0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1B43"/>
    <w:multiLevelType w:val="hybridMultilevel"/>
    <w:tmpl w:val="61F6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26396"/>
    <w:multiLevelType w:val="hybridMultilevel"/>
    <w:tmpl w:val="78E8E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BC1C7C"/>
    <w:multiLevelType w:val="hybridMultilevel"/>
    <w:tmpl w:val="424E0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F83"/>
    <w:multiLevelType w:val="hybridMultilevel"/>
    <w:tmpl w:val="247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C5FEB"/>
    <w:multiLevelType w:val="hybridMultilevel"/>
    <w:tmpl w:val="6BCA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37F02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B4172"/>
    <w:rsid w:val="000D06BB"/>
    <w:rsid w:val="000D189A"/>
    <w:rsid w:val="000E201F"/>
    <w:rsid w:val="000E285B"/>
    <w:rsid w:val="000E6D61"/>
    <w:rsid w:val="000F2937"/>
    <w:rsid w:val="000F76DA"/>
    <w:rsid w:val="00116BAB"/>
    <w:rsid w:val="001260D6"/>
    <w:rsid w:val="00127AF4"/>
    <w:rsid w:val="00130254"/>
    <w:rsid w:val="00132880"/>
    <w:rsid w:val="00186739"/>
    <w:rsid w:val="001911FA"/>
    <w:rsid w:val="0019491A"/>
    <w:rsid w:val="001A337B"/>
    <w:rsid w:val="001B1321"/>
    <w:rsid w:val="001B3121"/>
    <w:rsid w:val="001D076E"/>
    <w:rsid w:val="001D5BBC"/>
    <w:rsid w:val="001F275F"/>
    <w:rsid w:val="00206263"/>
    <w:rsid w:val="002152BC"/>
    <w:rsid w:val="002308DF"/>
    <w:rsid w:val="0023676B"/>
    <w:rsid w:val="00244949"/>
    <w:rsid w:val="00246E91"/>
    <w:rsid w:val="0026386F"/>
    <w:rsid w:val="00266F27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6CB0"/>
    <w:rsid w:val="003815F7"/>
    <w:rsid w:val="00394B43"/>
    <w:rsid w:val="003960DE"/>
    <w:rsid w:val="003A1CDA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33F"/>
    <w:rsid w:val="00444524"/>
    <w:rsid w:val="00450608"/>
    <w:rsid w:val="00450B4D"/>
    <w:rsid w:val="00450FCC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2A3"/>
    <w:rsid w:val="005123B6"/>
    <w:rsid w:val="005147B1"/>
    <w:rsid w:val="0052454B"/>
    <w:rsid w:val="00526940"/>
    <w:rsid w:val="00526C51"/>
    <w:rsid w:val="00544740"/>
    <w:rsid w:val="00551F4C"/>
    <w:rsid w:val="005603FC"/>
    <w:rsid w:val="00560C48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0148"/>
    <w:rsid w:val="005E24E7"/>
    <w:rsid w:val="005E4291"/>
    <w:rsid w:val="005E5C25"/>
    <w:rsid w:val="005F004B"/>
    <w:rsid w:val="005F11D0"/>
    <w:rsid w:val="005F30B6"/>
    <w:rsid w:val="005F3DDA"/>
    <w:rsid w:val="0060007C"/>
    <w:rsid w:val="006075E2"/>
    <w:rsid w:val="0062147B"/>
    <w:rsid w:val="00622A6F"/>
    <w:rsid w:val="00627387"/>
    <w:rsid w:val="00640750"/>
    <w:rsid w:val="00642D42"/>
    <w:rsid w:val="006500F3"/>
    <w:rsid w:val="00654E12"/>
    <w:rsid w:val="00657256"/>
    <w:rsid w:val="0066635B"/>
    <w:rsid w:val="006703BD"/>
    <w:rsid w:val="00692A6F"/>
    <w:rsid w:val="006B2FAD"/>
    <w:rsid w:val="006C4439"/>
    <w:rsid w:val="006D07E6"/>
    <w:rsid w:val="006D1F06"/>
    <w:rsid w:val="006E376D"/>
    <w:rsid w:val="006F0AF6"/>
    <w:rsid w:val="00707AE4"/>
    <w:rsid w:val="0071404C"/>
    <w:rsid w:val="0071627E"/>
    <w:rsid w:val="007241A2"/>
    <w:rsid w:val="00725AB2"/>
    <w:rsid w:val="00740E4B"/>
    <w:rsid w:val="00745405"/>
    <w:rsid w:val="00753DF7"/>
    <w:rsid w:val="007550D8"/>
    <w:rsid w:val="0076259B"/>
    <w:rsid w:val="0077513F"/>
    <w:rsid w:val="00775B08"/>
    <w:rsid w:val="00782579"/>
    <w:rsid w:val="00790E18"/>
    <w:rsid w:val="007A5FEF"/>
    <w:rsid w:val="007C0389"/>
    <w:rsid w:val="007C16DD"/>
    <w:rsid w:val="007C6A86"/>
    <w:rsid w:val="007D129E"/>
    <w:rsid w:val="007D66C9"/>
    <w:rsid w:val="007E7BFC"/>
    <w:rsid w:val="007F648A"/>
    <w:rsid w:val="00800D3B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3024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025"/>
    <w:rsid w:val="008D0E3F"/>
    <w:rsid w:val="008D3838"/>
    <w:rsid w:val="008D3EF2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1688"/>
    <w:rsid w:val="0099129E"/>
    <w:rsid w:val="00992C4E"/>
    <w:rsid w:val="00993E2A"/>
    <w:rsid w:val="0099670C"/>
    <w:rsid w:val="009B0B7B"/>
    <w:rsid w:val="009B155E"/>
    <w:rsid w:val="009D23F9"/>
    <w:rsid w:val="009E3D12"/>
    <w:rsid w:val="009E7E8C"/>
    <w:rsid w:val="009F610B"/>
    <w:rsid w:val="009F7970"/>
    <w:rsid w:val="00A00975"/>
    <w:rsid w:val="00A01199"/>
    <w:rsid w:val="00A02CC5"/>
    <w:rsid w:val="00A11A99"/>
    <w:rsid w:val="00A1321F"/>
    <w:rsid w:val="00A13BA4"/>
    <w:rsid w:val="00A22907"/>
    <w:rsid w:val="00A30BAC"/>
    <w:rsid w:val="00A43954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B22"/>
    <w:rsid w:val="00AD7DBD"/>
    <w:rsid w:val="00AE4CB4"/>
    <w:rsid w:val="00B130AC"/>
    <w:rsid w:val="00B22C41"/>
    <w:rsid w:val="00B23147"/>
    <w:rsid w:val="00B46A26"/>
    <w:rsid w:val="00B541A5"/>
    <w:rsid w:val="00B56AB0"/>
    <w:rsid w:val="00B63EC6"/>
    <w:rsid w:val="00B657AB"/>
    <w:rsid w:val="00B80F71"/>
    <w:rsid w:val="00B817FA"/>
    <w:rsid w:val="00B82662"/>
    <w:rsid w:val="00B84F65"/>
    <w:rsid w:val="00BA10F4"/>
    <w:rsid w:val="00BA2CDB"/>
    <w:rsid w:val="00BB3FB3"/>
    <w:rsid w:val="00BB4CAF"/>
    <w:rsid w:val="00BC3762"/>
    <w:rsid w:val="00BC7567"/>
    <w:rsid w:val="00BE112F"/>
    <w:rsid w:val="00BE5EFB"/>
    <w:rsid w:val="00BF0360"/>
    <w:rsid w:val="00BF10AF"/>
    <w:rsid w:val="00BF3B0C"/>
    <w:rsid w:val="00C0351F"/>
    <w:rsid w:val="00C23B4A"/>
    <w:rsid w:val="00C33205"/>
    <w:rsid w:val="00C41A80"/>
    <w:rsid w:val="00C471CF"/>
    <w:rsid w:val="00C56B88"/>
    <w:rsid w:val="00C572E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5E22"/>
    <w:rsid w:val="00CE6AF1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B82"/>
    <w:rsid w:val="00DF4E17"/>
    <w:rsid w:val="00E1208C"/>
    <w:rsid w:val="00E137A3"/>
    <w:rsid w:val="00E2038E"/>
    <w:rsid w:val="00E24443"/>
    <w:rsid w:val="00E433FC"/>
    <w:rsid w:val="00E43A1D"/>
    <w:rsid w:val="00E5710B"/>
    <w:rsid w:val="00E60557"/>
    <w:rsid w:val="00E609F1"/>
    <w:rsid w:val="00E6119B"/>
    <w:rsid w:val="00E624BC"/>
    <w:rsid w:val="00E66271"/>
    <w:rsid w:val="00E80670"/>
    <w:rsid w:val="00EA7D74"/>
    <w:rsid w:val="00EB3BC8"/>
    <w:rsid w:val="00EB7530"/>
    <w:rsid w:val="00EC3BCF"/>
    <w:rsid w:val="00EE223A"/>
    <w:rsid w:val="00EE2AFC"/>
    <w:rsid w:val="00EE695C"/>
    <w:rsid w:val="00EF5F28"/>
    <w:rsid w:val="00F15FBA"/>
    <w:rsid w:val="00F20075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E61B2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5E24E7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ет"/>
    <w:rsid w:val="00642D42"/>
  </w:style>
  <w:style w:type="character" w:styleId="aa">
    <w:name w:val="FollowedHyperlink"/>
    <w:rsid w:val="003815F7"/>
    <w:rPr>
      <w:color w:val="800080"/>
      <w:u w:val="single"/>
    </w:rPr>
  </w:style>
  <w:style w:type="paragraph" w:styleId="ab">
    <w:name w:val="Balloon Text"/>
    <w:basedOn w:val="a"/>
    <w:link w:val="ac"/>
    <w:rsid w:val="00A0119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0119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kmjournal.org/ru/vypuski-zhurnala/45-2019/195-tom-12-vypusk-5-20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zanmedjournal.ru/kazanmedj/article/view/18523/14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16/KMJ2019-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6083-3666-4B6A-9D16-A44197B8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13929</CharactersWithSpaces>
  <SharedDoc>false</SharedDoc>
  <HLinks>
    <vt:vector size="18" baseType="variant">
      <vt:variant>
        <vt:i4>4390981</vt:i4>
      </vt:variant>
      <vt:variant>
        <vt:i4>6</vt:i4>
      </vt:variant>
      <vt:variant>
        <vt:i4>0</vt:i4>
      </vt:variant>
      <vt:variant>
        <vt:i4>5</vt:i4>
      </vt:variant>
      <vt:variant>
        <vt:lpwstr>https://kazanmedjournal.ru/kazanmedj/article/view/18523/14925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https://doi.org/10.17816/KMJ2019-985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http://vskmjournal.org/ru/vypuski-zhurnala/45-2019/195-tom-12-vypusk-5-2019.html</vt:lpwstr>
      </vt:variant>
      <vt:variant>
        <vt:lpwstr>a76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2019-12-20T09:31:00Z</cp:lastPrinted>
  <dcterms:created xsi:type="dcterms:W3CDTF">2019-12-29T20:20:00Z</dcterms:created>
  <dcterms:modified xsi:type="dcterms:W3CDTF">2019-12-29T20:20:00Z</dcterms:modified>
</cp:coreProperties>
</file>